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ED2" w:rsidRDefault="007D1ED2">
      <w:pPr>
        <w:rPr>
          <w:rFonts w:eastAsia="新細明體"/>
          <w:lang w:eastAsia="zh-TW"/>
        </w:rPr>
      </w:pPr>
      <w:r>
        <w:rPr>
          <w:rFonts w:eastAsia="新細明體" w:hint="eastAsia"/>
          <w:lang w:eastAsia="zh-TW"/>
        </w:rPr>
        <w:t>北美華人基督徒教育大會</w:t>
      </w:r>
      <w:r>
        <w:rPr>
          <w:rFonts w:eastAsia="新細明體" w:hint="eastAsia"/>
          <w:lang w:eastAsia="zh-TW"/>
        </w:rPr>
        <w:t>ABC 2012</w:t>
      </w:r>
      <w:r>
        <w:rPr>
          <w:rFonts w:eastAsia="新細明體" w:hint="eastAsia"/>
          <w:lang w:eastAsia="zh-TW"/>
        </w:rPr>
        <w:tab/>
      </w:r>
      <w:r>
        <w:rPr>
          <w:rFonts w:eastAsia="新細明體" w:hint="eastAsia"/>
          <w:lang w:eastAsia="zh-TW"/>
        </w:rPr>
        <w:tab/>
      </w:r>
      <w:r>
        <w:rPr>
          <w:rFonts w:eastAsia="新細明體" w:hint="eastAsia"/>
          <w:lang w:eastAsia="zh-TW"/>
        </w:rPr>
        <w:tab/>
      </w:r>
      <w:r>
        <w:rPr>
          <w:rFonts w:eastAsia="新細明體" w:hint="eastAsia"/>
          <w:lang w:eastAsia="zh-TW"/>
        </w:rPr>
        <w:tab/>
      </w:r>
      <w:r>
        <w:rPr>
          <w:rFonts w:eastAsia="新細明體" w:hint="eastAsia"/>
          <w:lang w:eastAsia="zh-TW"/>
        </w:rPr>
        <w:tab/>
      </w:r>
      <w:r>
        <w:rPr>
          <w:rFonts w:eastAsia="新細明體" w:hint="eastAsia"/>
          <w:lang w:eastAsia="zh-TW"/>
        </w:rPr>
        <w:tab/>
        <w:t xml:space="preserve">09/15/2012       </w:t>
      </w:r>
      <w:r>
        <w:rPr>
          <w:rFonts w:eastAsia="新細明體" w:hint="eastAsia"/>
          <w:lang w:eastAsia="zh-TW"/>
        </w:rPr>
        <w:t>實用聖經講道</w:t>
      </w:r>
      <w:r>
        <w:rPr>
          <w:rFonts w:eastAsia="新細明體" w:hint="eastAsia"/>
          <w:lang w:eastAsia="zh-TW"/>
        </w:rPr>
        <w:tab/>
      </w:r>
      <w:r>
        <w:rPr>
          <w:rFonts w:eastAsia="新細明體" w:hint="eastAsia"/>
          <w:lang w:eastAsia="zh-TW"/>
        </w:rPr>
        <w:tab/>
      </w:r>
      <w:r>
        <w:rPr>
          <w:rFonts w:eastAsia="新細明體" w:hint="eastAsia"/>
          <w:lang w:eastAsia="zh-TW"/>
        </w:rPr>
        <w:tab/>
      </w:r>
      <w:r>
        <w:rPr>
          <w:rFonts w:eastAsia="新細明體" w:hint="eastAsia"/>
          <w:lang w:eastAsia="zh-TW"/>
        </w:rPr>
        <w:tab/>
      </w:r>
      <w:r>
        <w:rPr>
          <w:rFonts w:eastAsia="新細明體" w:hint="eastAsia"/>
          <w:lang w:eastAsia="zh-TW"/>
        </w:rPr>
        <w:tab/>
      </w:r>
      <w:r>
        <w:rPr>
          <w:rFonts w:eastAsia="新細明體" w:hint="eastAsia"/>
          <w:lang w:eastAsia="zh-TW"/>
        </w:rPr>
        <w:tab/>
      </w:r>
      <w:r>
        <w:rPr>
          <w:rFonts w:eastAsia="新細明體" w:hint="eastAsia"/>
          <w:lang w:eastAsia="zh-TW"/>
        </w:rPr>
        <w:tab/>
      </w:r>
      <w:r>
        <w:rPr>
          <w:rFonts w:eastAsia="新細明體" w:hint="eastAsia"/>
          <w:lang w:eastAsia="zh-TW"/>
        </w:rPr>
        <w:tab/>
      </w:r>
      <w:r>
        <w:rPr>
          <w:rFonts w:eastAsia="新細明體" w:hint="eastAsia"/>
          <w:lang w:eastAsia="zh-TW"/>
        </w:rPr>
        <w:tab/>
      </w:r>
      <w:r>
        <w:rPr>
          <w:rFonts w:eastAsia="新細明體" w:hint="eastAsia"/>
          <w:lang w:eastAsia="zh-TW"/>
        </w:rPr>
        <w:t>彭怡珍傳道</w:t>
      </w:r>
    </w:p>
    <w:p w:rsidR="00E84523" w:rsidRDefault="007D1ED2" w:rsidP="00E84523">
      <w:pPr>
        <w:pStyle w:val="ListParagraph"/>
        <w:numPr>
          <w:ilvl w:val="0"/>
          <w:numId w:val="1"/>
        </w:numPr>
        <w:rPr>
          <w:rFonts w:eastAsia="新細明體"/>
          <w:lang w:eastAsia="zh-TW"/>
        </w:rPr>
      </w:pPr>
      <w:r>
        <w:rPr>
          <w:rFonts w:eastAsia="新細明體" w:hint="eastAsia"/>
          <w:lang w:eastAsia="zh-TW"/>
        </w:rPr>
        <w:t>什麼樣的講道是好的講道？</w:t>
      </w:r>
    </w:p>
    <w:p w:rsidR="00550655" w:rsidRDefault="00550655" w:rsidP="00550655">
      <w:pPr>
        <w:pStyle w:val="ListParagraph"/>
        <w:numPr>
          <w:ilvl w:val="1"/>
          <w:numId w:val="1"/>
        </w:numPr>
        <w:rPr>
          <w:rFonts w:eastAsia="新細明體"/>
          <w:lang w:eastAsia="zh-TW"/>
        </w:rPr>
      </w:pPr>
      <w:r>
        <w:rPr>
          <w:rFonts w:eastAsia="新細明體" w:hint="eastAsia"/>
          <w:lang w:eastAsia="zh-TW"/>
        </w:rPr>
        <w:t>由聖經經文來主導信息</w:t>
      </w:r>
    </w:p>
    <w:p w:rsidR="00550655" w:rsidRDefault="00550655" w:rsidP="00550655">
      <w:pPr>
        <w:pStyle w:val="ListParagraph"/>
        <w:ind w:left="1440"/>
        <w:rPr>
          <w:rFonts w:eastAsia="新細明體"/>
          <w:lang w:eastAsia="zh-TW"/>
        </w:rPr>
      </w:pPr>
    </w:p>
    <w:p w:rsidR="00550655" w:rsidRDefault="00550655" w:rsidP="00550655">
      <w:pPr>
        <w:pStyle w:val="ListParagraph"/>
        <w:numPr>
          <w:ilvl w:val="1"/>
          <w:numId w:val="1"/>
        </w:numPr>
        <w:rPr>
          <w:rFonts w:eastAsia="新細明體"/>
          <w:lang w:eastAsia="zh-TW"/>
        </w:rPr>
      </w:pPr>
      <w:r>
        <w:rPr>
          <w:rFonts w:eastAsia="新細明體" w:hint="eastAsia"/>
          <w:lang w:eastAsia="zh-TW"/>
        </w:rPr>
        <w:t>信息的主題是由聖經來的</w:t>
      </w:r>
    </w:p>
    <w:p w:rsidR="00550655" w:rsidRPr="00550655" w:rsidRDefault="00550655" w:rsidP="00550655">
      <w:pPr>
        <w:pStyle w:val="ListParagraph"/>
        <w:ind w:left="1440"/>
        <w:rPr>
          <w:rFonts w:eastAsia="新細明體"/>
          <w:lang w:eastAsia="zh-TW"/>
        </w:rPr>
      </w:pPr>
    </w:p>
    <w:p w:rsidR="00550655" w:rsidRDefault="00550655" w:rsidP="00550655">
      <w:pPr>
        <w:pStyle w:val="ListParagraph"/>
        <w:numPr>
          <w:ilvl w:val="1"/>
          <w:numId w:val="1"/>
        </w:numPr>
        <w:rPr>
          <w:rFonts w:eastAsia="新細明體"/>
          <w:lang w:eastAsia="zh-TW"/>
        </w:rPr>
      </w:pPr>
      <w:r>
        <w:rPr>
          <w:rFonts w:eastAsia="新細明體" w:hint="eastAsia"/>
          <w:lang w:eastAsia="zh-TW"/>
        </w:rPr>
        <w:t xml:space="preserve">信息是可以應用在聽眾生命裏的　</w:t>
      </w:r>
    </w:p>
    <w:p w:rsidR="00550655" w:rsidRPr="00550655" w:rsidRDefault="00550655" w:rsidP="00550655">
      <w:pPr>
        <w:rPr>
          <w:rFonts w:eastAsia="新細明體"/>
          <w:lang w:eastAsia="zh-TW"/>
        </w:rPr>
      </w:pPr>
    </w:p>
    <w:p w:rsidR="007D1ED2" w:rsidRDefault="007D1ED2" w:rsidP="007D1ED2">
      <w:pPr>
        <w:pStyle w:val="ListParagraph"/>
        <w:numPr>
          <w:ilvl w:val="0"/>
          <w:numId w:val="1"/>
        </w:numPr>
        <w:rPr>
          <w:rFonts w:eastAsia="新細明體"/>
          <w:lang w:eastAsia="zh-TW"/>
        </w:rPr>
      </w:pPr>
      <w:r>
        <w:rPr>
          <w:rFonts w:eastAsia="新細明體" w:hint="eastAsia"/>
          <w:lang w:eastAsia="zh-TW"/>
        </w:rPr>
        <w:t>如何組織一篇信息？</w:t>
      </w:r>
    </w:p>
    <w:p w:rsidR="00E84523" w:rsidRDefault="00E84523" w:rsidP="00E84523">
      <w:pPr>
        <w:pStyle w:val="ListParagraph"/>
        <w:numPr>
          <w:ilvl w:val="1"/>
          <w:numId w:val="1"/>
        </w:numPr>
        <w:rPr>
          <w:rFonts w:eastAsia="新細明體"/>
          <w:lang w:eastAsia="zh-TW"/>
        </w:rPr>
      </w:pPr>
      <w:r>
        <w:rPr>
          <w:rFonts w:eastAsia="新細明體" w:hint="eastAsia"/>
          <w:lang w:eastAsia="zh-TW"/>
        </w:rPr>
        <w:t>選擇一段經文</w:t>
      </w:r>
    </w:p>
    <w:p w:rsidR="00E84523" w:rsidRDefault="00E84523" w:rsidP="00E84523">
      <w:pPr>
        <w:pStyle w:val="ListParagraph"/>
        <w:ind w:left="1440"/>
        <w:rPr>
          <w:rFonts w:eastAsia="新細明體"/>
          <w:lang w:eastAsia="zh-TW"/>
        </w:rPr>
      </w:pPr>
    </w:p>
    <w:p w:rsidR="00550655" w:rsidRDefault="00550655" w:rsidP="00E84523">
      <w:pPr>
        <w:pStyle w:val="ListParagraph"/>
        <w:numPr>
          <w:ilvl w:val="1"/>
          <w:numId w:val="1"/>
        </w:numPr>
        <w:rPr>
          <w:rFonts w:eastAsia="新細明體"/>
          <w:lang w:eastAsia="zh-TW"/>
        </w:rPr>
      </w:pPr>
      <w:r>
        <w:rPr>
          <w:rFonts w:eastAsia="新細明體" w:hint="eastAsia"/>
          <w:lang w:eastAsia="zh-TW"/>
        </w:rPr>
        <w:t>沉浸默想在其中</w:t>
      </w:r>
    </w:p>
    <w:p w:rsidR="00550655" w:rsidRPr="00550655" w:rsidRDefault="00550655" w:rsidP="00550655">
      <w:pPr>
        <w:pStyle w:val="ListParagraph"/>
        <w:rPr>
          <w:rFonts w:eastAsia="新細明體"/>
          <w:lang w:eastAsia="zh-TW"/>
        </w:rPr>
      </w:pPr>
    </w:p>
    <w:p w:rsidR="00550655" w:rsidRDefault="00E84523" w:rsidP="00550655">
      <w:pPr>
        <w:pStyle w:val="ListParagraph"/>
        <w:numPr>
          <w:ilvl w:val="1"/>
          <w:numId w:val="1"/>
        </w:numPr>
        <w:rPr>
          <w:rFonts w:eastAsia="新細明體"/>
          <w:lang w:eastAsia="zh-TW"/>
        </w:rPr>
      </w:pPr>
      <w:r>
        <w:rPr>
          <w:rFonts w:eastAsia="新細明體" w:hint="eastAsia"/>
          <w:lang w:eastAsia="zh-TW"/>
        </w:rPr>
        <w:t>找出</w:t>
      </w:r>
      <w:r w:rsidR="00550655">
        <w:rPr>
          <w:rFonts w:eastAsia="新細明體" w:hint="eastAsia"/>
          <w:lang w:eastAsia="zh-TW"/>
        </w:rPr>
        <w:t>其</w:t>
      </w:r>
      <w:r>
        <w:rPr>
          <w:rFonts w:eastAsia="新細明體" w:hint="eastAsia"/>
          <w:lang w:eastAsia="zh-TW"/>
        </w:rPr>
        <w:t>中心思想</w:t>
      </w:r>
      <w:r w:rsidR="00550655">
        <w:rPr>
          <w:rFonts w:eastAsia="新細明體" w:hint="eastAsia"/>
          <w:lang w:eastAsia="zh-TW"/>
        </w:rPr>
        <w:t xml:space="preserve">（只有一個）　</w:t>
      </w:r>
    </w:p>
    <w:p w:rsidR="00550655" w:rsidRPr="00550655" w:rsidRDefault="00550655" w:rsidP="00550655">
      <w:pPr>
        <w:pStyle w:val="ListParagraph"/>
        <w:rPr>
          <w:rFonts w:eastAsia="新細明體"/>
          <w:lang w:eastAsia="zh-TW"/>
        </w:rPr>
      </w:pPr>
    </w:p>
    <w:p w:rsidR="00550655" w:rsidRPr="00550655" w:rsidRDefault="00E84523" w:rsidP="00550655">
      <w:pPr>
        <w:pStyle w:val="ListParagraph"/>
        <w:numPr>
          <w:ilvl w:val="1"/>
          <w:numId w:val="1"/>
        </w:numPr>
        <w:rPr>
          <w:rFonts w:eastAsia="新細明體"/>
          <w:lang w:eastAsia="zh-TW"/>
        </w:rPr>
      </w:pPr>
      <w:r w:rsidRPr="00550655">
        <w:rPr>
          <w:rFonts w:eastAsia="新細明體" w:hint="eastAsia"/>
          <w:lang w:eastAsia="zh-TW"/>
        </w:rPr>
        <w:t>轉化成一個超時空可以應用的概念</w:t>
      </w:r>
    </w:p>
    <w:p w:rsidR="00550655" w:rsidRPr="00550655" w:rsidRDefault="00550655" w:rsidP="00550655">
      <w:pPr>
        <w:pStyle w:val="ListParagraph"/>
        <w:ind w:left="1440"/>
        <w:rPr>
          <w:rFonts w:eastAsia="新細明體"/>
          <w:lang w:eastAsia="zh-TW"/>
        </w:rPr>
      </w:pPr>
    </w:p>
    <w:p w:rsidR="00E84523" w:rsidRDefault="00E84523" w:rsidP="00E84523">
      <w:pPr>
        <w:pStyle w:val="ListParagraph"/>
        <w:numPr>
          <w:ilvl w:val="1"/>
          <w:numId w:val="1"/>
        </w:numPr>
        <w:rPr>
          <w:rFonts w:eastAsia="新細明體"/>
          <w:lang w:eastAsia="zh-TW"/>
        </w:rPr>
      </w:pPr>
      <w:r>
        <w:rPr>
          <w:rFonts w:eastAsia="新細明體" w:hint="eastAsia"/>
          <w:lang w:eastAsia="zh-TW"/>
        </w:rPr>
        <w:t>加上補語支持</w:t>
      </w:r>
      <w:r w:rsidR="00550655">
        <w:rPr>
          <w:rFonts w:eastAsia="新細明體" w:hint="eastAsia"/>
          <w:lang w:eastAsia="zh-TW"/>
        </w:rPr>
        <w:t>同</w:t>
      </w:r>
      <w:r>
        <w:rPr>
          <w:rFonts w:eastAsia="新細明體" w:hint="eastAsia"/>
          <w:lang w:eastAsia="zh-TW"/>
        </w:rPr>
        <w:t>一個概念</w:t>
      </w:r>
    </w:p>
    <w:p w:rsidR="00E84523" w:rsidRDefault="00E84523" w:rsidP="00E84523">
      <w:pPr>
        <w:pStyle w:val="ListParagraph"/>
        <w:ind w:left="1440"/>
        <w:rPr>
          <w:rFonts w:eastAsia="新細明體"/>
          <w:lang w:eastAsia="zh-TW"/>
        </w:rPr>
      </w:pPr>
    </w:p>
    <w:p w:rsidR="00E84523" w:rsidRDefault="007D1ED2" w:rsidP="00E84523">
      <w:pPr>
        <w:pStyle w:val="ListParagraph"/>
        <w:numPr>
          <w:ilvl w:val="0"/>
          <w:numId w:val="1"/>
        </w:numPr>
        <w:rPr>
          <w:rFonts w:eastAsia="新細明體"/>
          <w:lang w:eastAsia="zh-TW"/>
        </w:rPr>
      </w:pPr>
      <w:r>
        <w:rPr>
          <w:rFonts w:eastAsia="新細明體" w:hint="eastAsia"/>
          <w:lang w:eastAsia="zh-TW"/>
        </w:rPr>
        <w:t>如何溝通一篇信息？</w:t>
      </w:r>
    </w:p>
    <w:p w:rsidR="00E84523" w:rsidRDefault="00E84523" w:rsidP="00E84523">
      <w:pPr>
        <w:pStyle w:val="ListParagraph"/>
        <w:numPr>
          <w:ilvl w:val="1"/>
          <w:numId w:val="1"/>
        </w:numPr>
        <w:rPr>
          <w:rFonts w:eastAsia="新細明體"/>
          <w:lang w:eastAsia="zh-TW"/>
        </w:rPr>
      </w:pPr>
      <w:r>
        <w:rPr>
          <w:rFonts w:eastAsia="新細明體" w:hint="eastAsia"/>
          <w:lang w:eastAsia="zh-TW"/>
        </w:rPr>
        <w:t>重覆與重述</w:t>
      </w:r>
    </w:p>
    <w:p w:rsidR="00550655" w:rsidRDefault="00550655" w:rsidP="00550655">
      <w:pPr>
        <w:pStyle w:val="ListParagraph"/>
        <w:ind w:left="1440"/>
        <w:rPr>
          <w:rFonts w:eastAsia="新細明體"/>
          <w:lang w:eastAsia="zh-TW"/>
        </w:rPr>
      </w:pPr>
    </w:p>
    <w:p w:rsidR="00E12D51" w:rsidRDefault="00E84523" w:rsidP="00E12D51">
      <w:pPr>
        <w:pStyle w:val="ListParagraph"/>
        <w:numPr>
          <w:ilvl w:val="1"/>
          <w:numId w:val="1"/>
        </w:numPr>
        <w:rPr>
          <w:rFonts w:eastAsia="新細明體"/>
          <w:lang w:eastAsia="zh-TW"/>
        </w:rPr>
      </w:pPr>
      <w:r>
        <w:rPr>
          <w:rFonts w:eastAsia="新細明體" w:hint="eastAsia"/>
          <w:lang w:eastAsia="zh-TW"/>
        </w:rPr>
        <w:t>定義與解釋</w:t>
      </w:r>
    </w:p>
    <w:p w:rsidR="00E12D51" w:rsidRPr="00E12D51" w:rsidRDefault="00E12D51" w:rsidP="00E12D51">
      <w:pPr>
        <w:pStyle w:val="ListParagraph"/>
        <w:rPr>
          <w:rFonts w:eastAsia="新細明體"/>
          <w:lang w:eastAsia="zh-TW"/>
        </w:rPr>
      </w:pPr>
    </w:p>
    <w:p w:rsidR="00E84523" w:rsidRPr="00E12D51" w:rsidRDefault="00E84523" w:rsidP="00E12D51">
      <w:pPr>
        <w:pStyle w:val="ListParagraph"/>
        <w:numPr>
          <w:ilvl w:val="1"/>
          <w:numId w:val="1"/>
        </w:numPr>
        <w:rPr>
          <w:rFonts w:eastAsia="新細明體"/>
          <w:lang w:eastAsia="zh-TW"/>
        </w:rPr>
      </w:pPr>
      <w:r w:rsidRPr="00E12D51">
        <w:rPr>
          <w:rFonts w:eastAsia="新細明體" w:hint="eastAsia"/>
          <w:lang w:eastAsia="zh-TW"/>
        </w:rPr>
        <w:t>加上例證，引述，或事實的資料</w:t>
      </w:r>
    </w:p>
    <w:p w:rsidR="00550655" w:rsidRDefault="00550655" w:rsidP="00550655">
      <w:pPr>
        <w:pStyle w:val="ListParagraph"/>
        <w:ind w:left="1440"/>
        <w:rPr>
          <w:rFonts w:eastAsia="新細明體"/>
          <w:lang w:eastAsia="zh-TW"/>
        </w:rPr>
      </w:pPr>
    </w:p>
    <w:p w:rsidR="00E12D51" w:rsidRDefault="00E84523" w:rsidP="00E12D51">
      <w:pPr>
        <w:pStyle w:val="ListParagraph"/>
        <w:numPr>
          <w:ilvl w:val="1"/>
          <w:numId w:val="1"/>
        </w:numPr>
        <w:rPr>
          <w:rFonts w:eastAsia="新細明體"/>
          <w:lang w:eastAsia="zh-TW"/>
        </w:rPr>
      </w:pPr>
      <w:r>
        <w:rPr>
          <w:rFonts w:eastAsia="新細明體" w:hint="eastAsia"/>
          <w:lang w:eastAsia="zh-TW"/>
        </w:rPr>
        <w:t>強調應用</w:t>
      </w:r>
    </w:p>
    <w:p w:rsidR="00E12D51" w:rsidRPr="00E12D51" w:rsidRDefault="00E12D51" w:rsidP="00E12D51">
      <w:pPr>
        <w:pStyle w:val="ListParagraph"/>
        <w:rPr>
          <w:rFonts w:eastAsia="新細明體"/>
          <w:lang w:eastAsia="zh-TW"/>
        </w:rPr>
      </w:pPr>
    </w:p>
    <w:p w:rsidR="00E84523" w:rsidRPr="00E12D51" w:rsidRDefault="00E84523" w:rsidP="00E12D51">
      <w:pPr>
        <w:pStyle w:val="ListParagraph"/>
        <w:numPr>
          <w:ilvl w:val="1"/>
          <w:numId w:val="1"/>
        </w:numPr>
        <w:rPr>
          <w:rFonts w:eastAsia="新細明體"/>
          <w:lang w:eastAsia="zh-TW"/>
        </w:rPr>
      </w:pPr>
      <w:r w:rsidRPr="00E12D51">
        <w:rPr>
          <w:rFonts w:eastAsia="新細明體" w:hint="eastAsia"/>
          <w:lang w:eastAsia="zh-TW"/>
        </w:rPr>
        <w:t>吸引人的引言，有力的結語</w:t>
      </w:r>
    </w:p>
    <w:p w:rsidR="00E84523" w:rsidRPr="00E84523" w:rsidRDefault="00E84523" w:rsidP="00E84523">
      <w:pPr>
        <w:pStyle w:val="ListParagraph"/>
        <w:ind w:left="1440"/>
        <w:rPr>
          <w:rFonts w:eastAsia="新細明體"/>
          <w:lang w:eastAsia="zh-TW"/>
        </w:rPr>
      </w:pPr>
    </w:p>
    <w:p w:rsidR="00E84523" w:rsidRDefault="007D1ED2" w:rsidP="00E84523">
      <w:pPr>
        <w:pStyle w:val="ListParagraph"/>
        <w:numPr>
          <w:ilvl w:val="0"/>
          <w:numId w:val="1"/>
        </w:numPr>
        <w:rPr>
          <w:rFonts w:eastAsia="新細明體"/>
          <w:lang w:eastAsia="zh-TW"/>
        </w:rPr>
      </w:pPr>
      <w:r>
        <w:rPr>
          <w:rFonts w:eastAsia="新細明體" w:hint="eastAsia"/>
          <w:lang w:eastAsia="zh-TW"/>
        </w:rPr>
        <w:t>看重聖經信息的傳講</w:t>
      </w:r>
    </w:p>
    <w:p w:rsidR="00E12D51" w:rsidRDefault="00E12D51" w:rsidP="00E12D51">
      <w:pPr>
        <w:rPr>
          <w:rFonts w:eastAsia="新細明體"/>
          <w:lang w:eastAsia="zh-TW"/>
        </w:rPr>
      </w:pPr>
    </w:p>
    <w:p w:rsidR="00394238" w:rsidRDefault="00E12D51" w:rsidP="00E12D51">
      <w:pPr>
        <w:rPr>
          <w:rFonts w:eastAsia="新細明體" w:hint="eastAsia"/>
          <w:lang w:eastAsia="zh-TW"/>
        </w:rPr>
      </w:pPr>
      <w:r>
        <w:rPr>
          <w:rFonts w:eastAsia="新細明體" w:hint="eastAsia"/>
          <w:lang w:eastAsia="zh-TW"/>
        </w:rPr>
        <w:t>參考資料：</w:t>
      </w:r>
      <w:r>
        <w:rPr>
          <w:rFonts w:eastAsia="新細明體" w:hint="eastAsia"/>
          <w:lang w:eastAsia="zh-TW"/>
        </w:rPr>
        <w:t xml:space="preserve">John Stott, </w:t>
      </w:r>
      <w:r w:rsidRPr="00394238">
        <w:rPr>
          <w:rFonts w:eastAsia="新細明體" w:hint="eastAsia"/>
          <w:i/>
          <w:lang w:eastAsia="zh-TW"/>
        </w:rPr>
        <w:t>I Believe in Preaching</w:t>
      </w:r>
      <w:r>
        <w:rPr>
          <w:rFonts w:eastAsia="新細明體" w:hint="eastAsia"/>
          <w:lang w:eastAsia="zh-TW"/>
        </w:rPr>
        <w:t xml:space="preserve">. </w:t>
      </w:r>
      <w:proofErr w:type="spellStart"/>
      <w:r>
        <w:rPr>
          <w:rFonts w:eastAsia="新細明體" w:hint="eastAsia"/>
          <w:lang w:eastAsia="zh-TW"/>
        </w:rPr>
        <w:t>Hodder</w:t>
      </w:r>
      <w:proofErr w:type="spellEnd"/>
      <w:r>
        <w:rPr>
          <w:rFonts w:eastAsia="新細明體" w:hint="eastAsia"/>
          <w:lang w:eastAsia="zh-TW"/>
        </w:rPr>
        <w:t xml:space="preserve"> &amp; Stoughton, London, England: 1982.  Simon </w:t>
      </w:r>
      <w:proofErr w:type="spellStart"/>
      <w:r>
        <w:rPr>
          <w:rFonts w:eastAsia="新細明體" w:hint="eastAsia"/>
          <w:lang w:eastAsia="zh-TW"/>
        </w:rPr>
        <w:t>Vibert</w:t>
      </w:r>
      <w:proofErr w:type="spellEnd"/>
      <w:r>
        <w:rPr>
          <w:rFonts w:eastAsia="新細明體" w:hint="eastAsia"/>
          <w:lang w:eastAsia="zh-TW"/>
        </w:rPr>
        <w:t xml:space="preserve">, </w:t>
      </w:r>
      <w:r w:rsidRPr="00394238">
        <w:rPr>
          <w:rFonts w:eastAsia="新細明體" w:hint="eastAsia"/>
          <w:i/>
          <w:lang w:eastAsia="zh-TW"/>
        </w:rPr>
        <w:t>Excellence in Preaching</w:t>
      </w:r>
      <w:r>
        <w:rPr>
          <w:rFonts w:eastAsia="新細明體" w:hint="eastAsia"/>
          <w:lang w:eastAsia="zh-TW"/>
        </w:rPr>
        <w:t xml:space="preserve">.  </w:t>
      </w:r>
      <w:proofErr w:type="spellStart"/>
      <w:r>
        <w:rPr>
          <w:rFonts w:eastAsia="新細明體" w:hint="eastAsia"/>
          <w:lang w:eastAsia="zh-TW"/>
        </w:rPr>
        <w:t>InterVarsity</w:t>
      </w:r>
      <w:proofErr w:type="spellEnd"/>
      <w:r>
        <w:rPr>
          <w:rFonts w:eastAsia="新細明體" w:hint="eastAsia"/>
          <w:lang w:eastAsia="zh-TW"/>
        </w:rPr>
        <w:t xml:space="preserve"> Press, Downers Grove, Illinois: 2011.</w:t>
      </w:r>
    </w:p>
    <w:p w:rsidR="00E12D51" w:rsidRPr="00E12D51" w:rsidRDefault="00394238" w:rsidP="00E12D51">
      <w:pPr>
        <w:rPr>
          <w:rFonts w:eastAsia="新細明體"/>
          <w:lang w:eastAsia="zh-TW"/>
        </w:rPr>
      </w:pPr>
      <w:bookmarkStart w:id="0" w:name="_GoBack"/>
      <w:bookmarkEnd w:id="0"/>
      <w:r>
        <w:rPr>
          <w:rFonts w:eastAsia="新細明體" w:hint="eastAsia"/>
          <w:lang w:eastAsia="zh-TW"/>
        </w:rPr>
        <w:t>林永健，</w:t>
      </w:r>
      <w:r>
        <w:rPr>
          <w:rFonts w:ascii="Calibri" w:eastAsia="新細明體" w:hAnsi="Calibri" w:cs="Calibri"/>
          <w:lang w:eastAsia="zh-TW"/>
        </w:rPr>
        <w:t>«</w:t>
      </w:r>
      <w:r>
        <w:rPr>
          <w:rFonts w:ascii="Calibri" w:eastAsia="新細明體" w:hAnsi="Calibri" w:cs="Calibri" w:hint="eastAsia"/>
          <w:lang w:eastAsia="zh-TW"/>
        </w:rPr>
        <w:t>解經講道進階</w:t>
      </w:r>
      <w:r>
        <w:rPr>
          <w:rFonts w:ascii="Calibri" w:eastAsia="新細明體" w:hAnsi="Calibri" w:cs="Calibri"/>
          <w:lang w:eastAsia="zh-TW"/>
        </w:rPr>
        <w:t>»</w:t>
      </w:r>
      <w:r>
        <w:rPr>
          <w:rFonts w:ascii="Calibri" w:eastAsia="新細明體" w:hAnsi="Calibri" w:cs="Calibri" w:hint="eastAsia"/>
          <w:lang w:eastAsia="zh-TW"/>
        </w:rPr>
        <w:t>，美國正道神學院授課講義，</w:t>
      </w:r>
      <w:r>
        <w:rPr>
          <w:rFonts w:ascii="Calibri" w:eastAsia="新細明體" w:hAnsi="Calibri" w:cs="Calibri" w:hint="eastAsia"/>
          <w:lang w:eastAsia="zh-TW"/>
        </w:rPr>
        <w:t>2012</w:t>
      </w:r>
      <w:r>
        <w:rPr>
          <w:rFonts w:ascii="Calibri" w:eastAsia="新細明體" w:hAnsi="Calibri" w:cs="Calibri" w:hint="eastAsia"/>
          <w:lang w:eastAsia="zh-TW"/>
        </w:rPr>
        <w:t>夏季學期。</w:t>
      </w:r>
    </w:p>
    <w:sectPr w:rsidR="00E12D51" w:rsidRPr="00E12D5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833F7"/>
    <w:multiLevelType w:val="hybridMultilevel"/>
    <w:tmpl w:val="825226D2"/>
    <w:lvl w:ilvl="0" w:tplc="BF30213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ED2"/>
    <w:rsid w:val="00030B3F"/>
    <w:rsid w:val="00394238"/>
    <w:rsid w:val="00462258"/>
    <w:rsid w:val="00550655"/>
    <w:rsid w:val="007D1ED2"/>
    <w:rsid w:val="00E12D51"/>
    <w:rsid w:val="00E84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1E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1E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Luke</dc:creator>
  <cp:lastModifiedBy>Jane Peng</cp:lastModifiedBy>
  <cp:revision>4</cp:revision>
  <cp:lastPrinted>2012-09-13T21:57:00Z</cp:lastPrinted>
  <dcterms:created xsi:type="dcterms:W3CDTF">2012-09-12T20:27:00Z</dcterms:created>
  <dcterms:modified xsi:type="dcterms:W3CDTF">2012-09-13T22:04:00Z</dcterms:modified>
</cp:coreProperties>
</file>